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jc w:val="center"/>
      </w:pPr>
      <w:r>
        <w:rPr>
          <w:rFonts w:ascii="Arial" w:cs="Arial" w:eastAsia="Arial" w:hAnsi="Arial"/>
          <w:b/>
          <w:bCs/>
          <w:color w:val="1F4E79"/>
          <w:sz w:val="36"/>
          <w:szCs w:val="36"/>
        </w:rPr>
        <w:t xml:space="preserve">MEDICAL BILLING COLLECTION NOTICE SERIES</w:t>
      </w:r>
    </w:p>
    <w:p>
      <w:pPr>
        <w:spacing w:after="60" w:before="0"/>
        <w:jc w:val="center"/>
      </w:pPr>
      <w:r>
        <w:rPr>
          <w:rFonts w:ascii="Arial" w:cs="Arial" w:eastAsia="Arial" w:hAnsi="Arial"/>
          <w:i/>
          <w:iCs/>
          <w:color w:val="2E75B6"/>
          <w:sz w:val="24"/>
          <w:szCs w:val="24"/>
        </w:rPr>
        <w:t xml:space="preserve">A Step-by-Step Guide to Patient Balance Notices</w:t>
      </w:r>
    </w:p>
    <w:p>
      <w:pPr>
        <w:spacing w:after="240" w:before="0"/>
        <w:jc w:val="center"/>
      </w:pPr>
      <w:r>
        <w:rPr>
          <w:rFonts w:ascii="Arial" w:cs="Arial" w:eastAsia="Arial" w:hAnsi="Arial"/>
          <w:color w:val="595959"/>
          <w:sz w:val="20"/>
          <w:szCs w:val="20"/>
        </w:rPr>
        <w:t xml:space="preserve">Practice Name  |  Address  |  Phone  |  Website</w:t>
      </w:r>
    </w:p>
    <w:p>
      <w:pPr>
        <w:pBdr>
          <w:bottom w:val="single" w:color="1F4E79" w:sz="6" w:space="1"/>
        </w:pBdr>
        <w:spacing w:after="120" w:before="120"/>
      </w:pPr>
    </w:p>
    <w:p>
      <w:pPr>
        <w:pStyle w:val="Heading1"/>
        <w:spacing w:after="120" w:before="300"/>
      </w:pPr>
      <w:r>
        <w:rPr>
          <w:rFonts w:ascii="Arial" w:cs="Arial" w:eastAsia="Arial" w:hAnsi="Arial"/>
          <w:b/>
          <w:bCs/>
          <w:color w:val="1F4E79"/>
          <w:sz w:val="30"/>
          <w:szCs w:val="30"/>
        </w:rPr>
        <w:t xml:space="preserve">What Is a Collection Notice Series?</w:t>
      </w:r>
    </w:p>
    <w:p>
      <w:pPr>
        <w:spacing w:after="60" w:before="60"/>
        <w:jc w:val="left"/>
      </w:pPr>
      <w:r>
        <w:rPr>
          <w:rFonts w:ascii="Arial" w:cs="Arial" w:eastAsia="Arial" w:hAnsi="Arial"/>
          <w:sz w:val="22"/>
          <w:szCs w:val="22"/>
        </w:rPr>
        <w:t xml:space="preserve">A collection notice series is a set of letters your medical office sends to patients who still have a balance they have not paid yet. These letters go out one at a time, starting with a friendly reminder and getting more serious if the patient still does not pay.</w:t>
      </w:r>
    </w:p>
    <w:p>
      <w:pPr>
        <w:spacing w:after="60" w:before="60"/>
        <w:jc w:val="left"/>
      </w:pPr>
      <w:r>
        <w:rPr>
          <w:rFonts w:ascii="Arial" w:cs="Arial" w:eastAsia="Arial" w:hAnsi="Arial"/>
          <w:sz w:val="22"/>
          <w:szCs w:val="22"/>
        </w:rPr>
        <w:t xml:space="preserve">This series helps your practice get paid for the care it provided while also treating patients fairly and respectfully.</w:t>
      </w:r>
    </w:p>
    <w:p>
      <w:pPr>
        <w:pBdr>
          <w:bottom w:val="single" w:color="1F4E79" w:sz="6" w:space="1"/>
        </w:pBdr>
        <w:spacing w:after="120" w:before="120"/>
      </w:pPr>
    </w:p>
    <w:p>
      <w:pPr>
        <w:pStyle w:val="Heading1"/>
        <w:spacing w:after="120" w:before="300"/>
      </w:pPr>
      <w:r>
        <w:rPr>
          <w:rFonts w:ascii="Arial" w:cs="Arial" w:eastAsia="Arial" w:hAnsi="Arial"/>
          <w:b/>
          <w:bCs/>
          <w:color w:val="1F4E79"/>
          <w:sz w:val="30"/>
          <w:szCs w:val="30"/>
        </w:rPr>
        <w:t xml:space="preserve">NOTICE 1 — Friendly Reminder (Sent: 30 Days After Service)</w:t>
      </w:r>
    </w:p>
    <w:p>
      <w:pPr>
        <w:spacing w:after="60" w:before="60"/>
        <w:jc w:val="left"/>
      </w:pPr>
      <w:r>
        <w:rPr>
          <w:rFonts w:ascii="Arial" w:cs="Arial" w:eastAsia="Arial" w:hAnsi="Arial"/>
          <w:sz w:val="22"/>
          <w:szCs w:val="22"/>
        </w:rPr>
        <w:t xml:space="preserve">Purpose: This is the first notice. The tone is warm and helpful. Many patients simply forgot to pay or did not realize they had a balance.</w:t>
      </w:r>
    </w:p>
    <w:p>
      <w:pPr>
        <w:pBdr>
          <w:bottom w:val="single" w:color="1F4E79" w:sz="6" w:space="1"/>
        </w:pBdr>
        <w:spacing w:after="120" w:before="120"/>
      </w:pPr>
    </w:p>
    <w:p>
      <w:pPr>
        <w:spacing w:after="40" w:before="80"/>
      </w:pPr>
      <w:r>
        <w:rPr>
          <w:rFonts w:ascii="Arial" w:cs="Arial" w:eastAsia="Arial" w:hAnsi="Arial"/>
          <w:b/>
          <w:bCs/>
          <w:color w:val="595959"/>
          <w:sz w:val="20"/>
          <w:szCs w:val="20"/>
        </w:rPr>
        <w:t xml:space="preserve">--- LETTER TEMPLATE ---</w:t>
      </w:r>
    </w:p>
    <w:p>
      <w:pPr>
        <w:spacing w:after="60" w:before="120"/>
      </w:pPr>
      <w:r>
        <w:rPr>
          <w:rFonts w:ascii="Arial" w:cs="Arial" w:eastAsia="Arial" w:hAnsi="Arial"/>
          <w:sz w:val="22"/>
          <w:szCs w:val="22"/>
        </w:rPr>
        <w:t xml:space="preserve">Date: ____________________</w:t>
      </w:r>
    </w:p>
    <w:p>
      <w:pPr>
        <w:spacing w:after="60" w:before="60"/>
        <w:jc w:val="left"/>
      </w:pPr>
      <w:r>
        <w:rPr>
          <w:rFonts w:ascii="Arial" w:cs="Arial" w:eastAsia="Arial" w:hAnsi="Arial"/>
          <w:sz w:val="22"/>
          <w:szCs w:val="22"/>
        </w:rPr>
        <w:t xml:space="preserve">Dear [Patient Name],</w:t>
      </w:r>
    </w:p>
    <w:p>
      <w:pPr>
        <w:spacing w:after="60" w:before="60"/>
        <w:jc w:val="left"/>
      </w:pPr>
      <w:r>
        <w:rPr>
          <w:rFonts w:ascii="Arial" w:cs="Arial" w:eastAsia="Arial" w:hAnsi="Arial"/>
          <w:sz w:val="22"/>
          <w:szCs w:val="22"/>
        </w:rPr>
        <w:t xml:space="preserve">Thank you for choosing [Practice Name] for your healthcare needs. We truly value you as a patient.</w:t>
      </w:r>
    </w:p>
    <w:p>
      <w:pPr>
        <w:spacing w:after="60" w:before="60"/>
        <w:jc w:val="left"/>
      </w:pPr>
      <w:r>
        <w:rPr>
          <w:rFonts w:ascii="Arial" w:cs="Arial" w:eastAsia="Arial" w:hAnsi="Arial"/>
          <w:sz w:val="22"/>
          <w:szCs w:val="22"/>
        </w:rPr>
        <w:t xml:space="preserve">Our records show that you have a balance of $________ for services you received on ____________. We want to make sure you are aware of this amount.</w:t>
      </w:r>
    </w:p>
    <w:p>
      <w:pPr>
        <w:spacing w:after="60" w:before="60"/>
        <w:jc w:val="left"/>
      </w:pPr>
      <w:r>
        <w:rPr>
          <w:rFonts w:ascii="Arial" w:cs="Arial" w:eastAsia="Arial" w:hAnsi="Arial"/>
          <w:sz w:val="22"/>
          <w:szCs w:val="22"/>
        </w:rPr>
        <w:t xml:space="preserve">If you have already sent payment, please ignore this letter. If you have any questions about this balance or need help understanding your bill, please call us at [Phone Number]. We are happy to help.</w:t>
      </w:r>
    </w:p>
    <w:p>
      <w:pPr>
        <w:spacing w:after="60" w:before="60"/>
        <w:jc w:val="left"/>
      </w:pPr>
      <w:r>
        <w:rPr>
          <w:rFonts w:ascii="Arial" w:cs="Arial" w:eastAsia="Arial" w:hAnsi="Arial"/>
          <w:sz w:val="22"/>
          <w:szCs w:val="22"/>
        </w:rPr>
        <w:t xml:space="preserve">You can pay your balance in any of the following ways:</w:t>
      </w:r>
    </w:p>
    <w:p>
      <w:pPr>
        <w:pStyle w:val="ListParagraph"/>
        <w:numPr>
          <w:ilvl w:val="0"/>
          <w:numId w:val="2"/>
        </w:numPr>
        <w:spacing w:after="40" w:before="40"/>
      </w:pPr>
      <w:r>
        <w:rPr>
          <w:rFonts w:ascii="Arial" w:cs="Arial" w:eastAsia="Arial" w:hAnsi="Arial"/>
          <w:sz w:val="22"/>
          <w:szCs w:val="22"/>
        </w:rPr>
        <w:t xml:space="preserve">Online at: [website link]</w:t>
      </w:r>
    </w:p>
    <w:p>
      <w:pPr>
        <w:pStyle w:val="ListParagraph"/>
        <w:numPr>
          <w:ilvl w:val="0"/>
          <w:numId w:val="2"/>
        </w:numPr>
        <w:spacing w:after="40" w:before="40"/>
      </w:pPr>
      <w:r>
        <w:rPr>
          <w:rFonts w:ascii="Arial" w:cs="Arial" w:eastAsia="Arial" w:hAnsi="Arial"/>
          <w:sz w:val="22"/>
          <w:szCs w:val="22"/>
        </w:rPr>
        <w:t xml:space="preserve">By phone: [phone number]</w:t>
      </w:r>
    </w:p>
    <w:p>
      <w:pPr>
        <w:pStyle w:val="ListParagraph"/>
        <w:numPr>
          <w:ilvl w:val="0"/>
          <w:numId w:val="2"/>
        </w:numPr>
        <w:spacing w:after="40" w:before="40"/>
      </w:pPr>
      <w:r>
        <w:rPr>
          <w:rFonts w:ascii="Arial" w:cs="Arial" w:eastAsia="Arial" w:hAnsi="Arial"/>
          <w:sz w:val="22"/>
          <w:szCs w:val="22"/>
        </w:rPr>
        <w:t xml:space="preserve">By mail: [mailing address]</w:t>
      </w:r>
    </w:p>
    <w:p>
      <w:pPr>
        <w:pStyle w:val="ListParagraph"/>
        <w:numPr>
          <w:ilvl w:val="0"/>
          <w:numId w:val="2"/>
        </w:numPr>
        <w:spacing w:after="40" w:before="40"/>
      </w:pPr>
      <w:r>
        <w:rPr>
          <w:rFonts w:ascii="Arial" w:cs="Arial" w:eastAsia="Arial" w:hAnsi="Arial"/>
          <w:sz w:val="22"/>
          <w:szCs w:val="22"/>
        </w:rPr>
        <w:t xml:space="preserve">In person at our front desk</w:t>
      </w:r>
    </w:p>
    <w:p>
      <w:pPr>
        <w:spacing w:after="60" w:before="60"/>
        <w:jc w:val="left"/>
      </w:pPr>
      <w:r>
        <w:rPr>
          <w:rFonts w:ascii="Arial" w:cs="Arial" w:eastAsia="Arial" w:hAnsi="Arial"/>
          <w:sz w:val="22"/>
          <w:szCs w:val="22"/>
        </w:rPr>
        <w:t xml:space="preserve">Thank you for your prompt attention to this matter.</w:t>
      </w:r>
    </w:p>
    <w:p>
      <w:pPr>
        <w:spacing w:after="40" w:before="100"/>
      </w:pPr>
      <w:r>
        <w:rPr>
          <w:rFonts w:ascii="Arial" w:cs="Arial" w:eastAsia="Arial" w:hAnsi="Arial"/>
          <w:sz w:val="22"/>
          <w:szCs w:val="22"/>
        </w:rPr>
        <w:t xml:space="preserve">Sincerely,
[Billing Department Name]
[Practice Name]
[Phone] | [Email]</w:t>
      </w:r>
    </w:p>
    <w:p>
      <w:pPr>
        <w:pBdr>
          <w:bottom w:val="single" w:color="1F4E79" w:sz="6" w:space="1"/>
        </w:pBdr>
        <w:spacing w:after="120" w:before="120"/>
      </w:pPr>
    </w:p>
    <w:p>
      <w:pPr>
        <w:pStyle w:val="Heading1"/>
        <w:spacing w:after="120" w:before="300"/>
      </w:pPr>
      <w:r>
        <w:rPr>
          <w:rFonts w:ascii="Arial" w:cs="Arial" w:eastAsia="Arial" w:hAnsi="Arial"/>
          <w:b/>
          <w:bCs/>
          <w:color w:val="1F4E79"/>
          <w:sz w:val="30"/>
          <w:szCs w:val="30"/>
        </w:rPr>
        <w:t xml:space="preserve">NOTICE 2 — Second Reminder (Sent: 60 Days After Service)</w:t>
      </w:r>
    </w:p>
    <w:p>
      <w:pPr>
        <w:spacing w:after="60" w:before="60"/>
        <w:jc w:val="left"/>
      </w:pPr>
      <w:r>
        <w:rPr>
          <w:rFonts w:ascii="Arial" w:cs="Arial" w:eastAsia="Arial" w:hAnsi="Arial"/>
          <w:sz w:val="22"/>
          <w:szCs w:val="22"/>
        </w:rPr>
        <w:t xml:space="preserve">Purpose: The patient has not responded to the first notice. This letter is still polite but makes it clear that payment is overdue.</w:t>
      </w:r>
    </w:p>
    <w:p>
      <w:pPr>
        <w:pBdr>
          <w:bottom w:val="single" w:color="1F4E79" w:sz="6" w:space="1"/>
        </w:pBdr>
        <w:spacing w:after="120" w:before="120"/>
      </w:pPr>
    </w:p>
    <w:p>
      <w:pPr>
        <w:spacing w:after="40" w:before="80"/>
      </w:pPr>
      <w:r>
        <w:rPr>
          <w:rFonts w:ascii="Arial" w:cs="Arial" w:eastAsia="Arial" w:hAnsi="Arial"/>
          <w:b/>
          <w:bCs/>
          <w:color w:val="595959"/>
          <w:sz w:val="20"/>
          <w:szCs w:val="20"/>
        </w:rPr>
        <w:t xml:space="preserve">--- LETTER TEMPLATE ---</w:t>
      </w:r>
    </w:p>
    <w:p>
      <w:pPr>
        <w:spacing w:after="60" w:before="60"/>
        <w:jc w:val="left"/>
      </w:pPr>
      <w:r>
        <w:rPr>
          <w:rFonts w:ascii="Arial" w:cs="Arial" w:eastAsia="Arial" w:hAnsi="Arial"/>
          <w:sz w:val="22"/>
          <w:szCs w:val="22"/>
        </w:rPr>
        <w:t xml:space="preserve">Dear [Patient Name],</w:t>
      </w:r>
    </w:p>
    <w:p>
      <w:pPr>
        <w:spacing w:after="60" w:before="60"/>
        <w:jc w:val="left"/>
      </w:pPr>
      <w:r>
        <w:rPr>
          <w:rFonts w:ascii="Arial" w:cs="Arial" w:eastAsia="Arial" w:hAnsi="Arial"/>
          <w:sz w:val="22"/>
          <w:szCs w:val="22"/>
        </w:rPr>
        <w:t xml:space="preserve">We hope this letter finds you well. We recently sent you a notice about your outstanding balance of $________ for services received on ____________, but we have not yet received payment.</w:t>
      </w:r>
    </w:p>
    <w:p>
      <w:pPr>
        <w:spacing w:after="60" w:before="60"/>
        <w:jc w:val="left"/>
      </w:pPr>
      <w:r>
        <w:rPr>
          <w:rFonts w:ascii="Arial" w:cs="Arial" w:eastAsia="Arial" w:hAnsi="Arial"/>
          <w:sz w:val="22"/>
          <w:szCs w:val="22"/>
        </w:rPr>
        <w:t xml:space="preserve">We understand that life can get busy. Please take a moment to review your account and submit your payment as soon as possible.</w:t>
      </w:r>
    </w:p>
    <w:p>
      <w:pPr>
        <w:spacing w:after="60" w:before="60"/>
        <w:jc w:val="left"/>
      </w:pPr>
      <w:r>
        <w:rPr>
          <w:rFonts w:ascii="Arial" w:cs="Arial" w:eastAsia="Arial" w:hAnsi="Arial"/>
          <w:sz w:val="22"/>
          <w:szCs w:val="22"/>
        </w:rPr>
        <w:t xml:space="preserve">If you are having difficulty paying the full amount, we may be able to set up a payment plan for you. Please call our billing office at [Phone Number] to discuss your options. We want to work with you.</w:t>
      </w:r>
    </w:p>
    <w:p>
      <w:pPr>
        <w:spacing w:after="60" w:before="60"/>
        <w:jc w:val="left"/>
      </w:pPr>
      <w:r>
        <w:rPr>
          <w:rFonts w:ascii="Arial" w:cs="Arial" w:eastAsia="Arial" w:hAnsi="Arial"/>
          <w:sz w:val="22"/>
          <w:szCs w:val="22"/>
        </w:rPr>
        <w:t xml:space="preserve">Please respond within 15 days to avoid further notices.</w:t>
      </w:r>
    </w:p>
    <w:p>
      <w:pPr>
        <w:spacing w:after="60" w:before="60"/>
        <w:jc w:val="left"/>
      </w:pPr>
      <w:r>
        <w:rPr>
          <w:rFonts w:ascii="Arial" w:cs="Arial" w:eastAsia="Arial" w:hAnsi="Arial"/>
          <w:sz w:val="22"/>
          <w:szCs w:val="22"/>
        </w:rPr>
        <w:t xml:space="preserve">Sincerely,
[Billing Department]
[Practice Name]</w:t>
      </w:r>
    </w:p>
    <w:p>
      <w:pPr>
        <w:pBdr>
          <w:bottom w:val="single" w:color="1F4E79" w:sz="6" w:space="1"/>
        </w:pBdr>
        <w:spacing w:after="120" w:before="120"/>
      </w:pPr>
    </w:p>
    <w:p>
      <w:pPr>
        <w:pStyle w:val="Heading1"/>
        <w:spacing w:after="120" w:before="300"/>
      </w:pPr>
      <w:r>
        <w:rPr>
          <w:rFonts w:ascii="Arial" w:cs="Arial" w:eastAsia="Arial" w:hAnsi="Arial"/>
          <w:b/>
          <w:bCs/>
          <w:color w:val="1F4E79"/>
          <w:sz w:val="30"/>
          <w:szCs w:val="30"/>
        </w:rPr>
        <w:t xml:space="preserve">NOTICE 3 — Final Notice Before Collections (Sent: 90 Days After Service)</w:t>
      </w:r>
    </w:p>
    <w:p>
      <w:pPr>
        <w:spacing w:after="60" w:before="60"/>
        <w:jc w:val="left"/>
      </w:pPr>
      <w:r>
        <w:rPr>
          <w:rFonts w:ascii="Arial" w:cs="Arial" w:eastAsia="Arial" w:hAnsi="Arial"/>
          <w:sz w:val="22"/>
          <w:szCs w:val="22"/>
        </w:rPr>
        <w:t xml:space="preserve">Purpose: This is the last notice before the account may be sent to a collections agency. The tone is firm but still professional.</w:t>
      </w:r>
    </w:p>
    <w:p>
      <w:pPr>
        <w:pBdr>
          <w:bottom w:val="single" w:color="1F4E79" w:sz="6" w:space="1"/>
        </w:pBdr>
        <w:spacing w:after="120" w:before="120"/>
      </w:pPr>
    </w:p>
    <w:p>
      <w:pPr>
        <w:spacing w:after="40" w:before="80"/>
      </w:pPr>
      <w:r>
        <w:rPr>
          <w:rFonts w:ascii="Arial" w:cs="Arial" w:eastAsia="Arial" w:hAnsi="Arial"/>
          <w:b/>
          <w:bCs/>
          <w:color w:val="595959"/>
          <w:sz w:val="20"/>
          <w:szCs w:val="20"/>
        </w:rPr>
        <w:t xml:space="preserve">--- LETTER TEMPLATE ---</w:t>
      </w:r>
    </w:p>
    <w:p>
      <w:pPr>
        <w:spacing w:after="60" w:before="60"/>
        <w:jc w:val="left"/>
      </w:pPr>
      <w:r>
        <w:rPr>
          <w:rFonts w:ascii="Arial" w:cs="Arial" w:eastAsia="Arial" w:hAnsi="Arial"/>
          <w:sz w:val="22"/>
          <w:szCs w:val="22"/>
        </w:rPr>
        <w:t xml:space="preserve">Dear [Patient Name],</w:t>
      </w:r>
    </w:p>
    <w:p>
      <w:pPr>
        <w:spacing w:after="60" w:before="60"/>
      </w:pPr>
      <w:r>
        <w:rPr>
          <w:rFonts w:ascii="Arial" w:cs="Arial" w:eastAsia="Arial" w:hAnsi="Arial"/>
          <w:b/>
          <w:bCs/>
          <w:color w:val="C00000"/>
          <w:sz w:val="22"/>
          <w:szCs w:val="22"/>
        </w:rPr>
        <w:t xml:space="preserve">IMPORTANT: This is your final notice. </w:t>
      </w:r>
      <w:r>
        <w:rPr>
          <w:rFonts w:ascii="Arial" w:cs="Arial" w:eastAsia="Arial" w:hAnsi="Arial"/>
          <w:sz w:val="22"/>
          <w:szCs w:val="22"/>
        </w:rPr>
        <w:t xml:space="preserve">Your account is now seriously past due.</w:t>
      </w:r>
    </w:p>
    <w:p>
      <w:pPr>
        <w:spacing w:after="60" w:before="60"/>
        <w:jc w:val="left"/>
      </w:pPr>
      <w:r>
        <w:rPr>
          <w:rFonts w:ascii="Arial" w:cs="Arial" w:eastAsia="Arial" w:hAnsi="Arial"/>
          <w:sz w:val="22"/>
          <w:szCs w:val="22"/>
        </w:rPr>
        <w:t xml:space="preserve">Your current balance is $________. Despite two previous notices, we have not received payment for services provided on ____________.</w:t>
      </w:r>
    </w:p>
    <w:p>
      <w:pPr>
        <w:spacing w:after="60" w:before="60"/>
        <w:jc w:val="left"/>
      </w:pPr>
      <w:r>
        <w:rPr>
          <w:rFonts w:ascii="Arial" w:cs="Arial" w:eastAsia="Arial" w:hAnsi="Arial"/>
          <w:sz w:val="22"/>
          <w:szCs w:val="22"/>
        </w:rPr>
        <w:t xml:space="preserve">If we do not receive your payment or hear from you within 10 days of this letter, we may be required to transfer your account to an outside collection agency. This could affect your credit report.</w:t>
      </w:r>
    </w:p>
    <w:p>
      <w:pPr>
        <w:spacing w:after="60" w:before="60"/>
        <w:jc w:val="left"/>
      </w:pPr>
      <w:r>
        <w:rPr>
          <w:rFonts w:ascii="Arial" w:cs="Arial" w:eastAsia="Arial" w:hAnsi="Arial"/>
          <w:sz w:val="22"/>
          <w:szCs w:val="22"/>
        </w:rPr>
        <w:t xml:space="preserve">We strongly encourage you to contact us immediately at [Phone Number] to make a payment or arrange a payment plan before this happens.</w:t>
      </w:r>
    </w:p>
    <w:p>
      <w:pPr>
        <w:spacing w:after="60" w:before="60"/>
        <w:jc w:val="left"/>
      </w:pPr>
      <w:r>
        <w:rPr>
          <w:rFonts w:ascii="Arial" w:cs="Arial" w:eastAsia="Arial" w:hAnsi="Arial"/>
          <w:sz w:val="22"/>
          <w:szCs w:val="22"/>
        </w:rPr>
        <w:t xml:space="preserve">We value your relationship with our practice and hope to resolve this matter directly with you.</w:t>
      </w:r>
    </w:p>
    <w:p>
      <w:pPr>
        <w:spacing w:after="60" w:before="60"/>
        <w:jc w:val="left"/>
      </w:pPr>
      <w:r>
        <w:rPr>
          <w:rFonts w:ascii="Arial" w:cs="Arial" w:eastAsia="Arial" w:hAnsi="Arial"/>
          <w:sz w:val="22"/>
          <w:szCs w:val="22"/>
        </w:rPr>
        <w:t xml:space="preserve">Sincerely,
[Practice Administrator]
[Practice Name]</w:t>
      </w:r>
    </w:p>
    <w:p>
      <w:pPr>
        <w:pBdr>
          <w:bottom w:val="single" w:color="1F4E79" w:sz="6" w:space="1"/>
        </w:pBdr>
        <w:spacing w:after="120" w:before="120"/>
      </w:pPr>
    </w:p>
    <w:p>
      <w:pPr>
        <w:pStyle w:val="Heading1"/>
        <w:spacing w:after="120" w:before="300"/>
      </w:pPr>
      <w:r>
        <w:rPr>
          <w:rFonts w:ascii="Arial" w:cs="Arial" w:eastAsia="Arial" w:hAnsi="Arial"/>
          <w:b/>
          <w:bCs/>
          <w:color w:val="1F4E79"/>
          <w:sz w:val="30"/>
          <w:szCs w:val="30"/>
        </w:rPr>
        <w:t xml:space="preserve">Tips for Using This Collection Notice Series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AAAAAA" w:sz="1"/>
              <w:left w:val="single" w:color="AAAAAA" w:sz="1"/>
              <w:bottom w:val="single" w:color="AAAAAA" w:sz="1"/>
              <w:right w:val="single" w:color="AAAAAA" w:sz="1"/>
            </w:tcBorders>
            <w:shd w:fill="1F4E79" w:val="clear"/>
            <w:tcMar>
              <w:top w:type="dxa" w:w="100"/>
              <w:left w:type="dxa" w:w="140"/>
              <w:bottom w:type="dxa" w:w="100"/>
              <w:right w:type="dxa" w:w="140"/>
            </w:tcMar>
          </w:tcPr>
          <w:p>
            <w:r>
              <w:rPr>
                <w:rFonts w:ascii="Arial" w:cs="Arial" w:eastAsia="Arial" w:hAnsi="Arial"/>
                <w:b/>
                <w:bCs/>
                <w:color w:val="FFFFFF"/>
                <w:sz w:val="22"/>
                <w:szCs w:val="22"/>
              </w:rPr>
              <w:t xml:space="preserve">Best Practice</w:t>
            </w:r>
          </w:p>
        </w:tc>
        <w:tc>
          <w:tcPr>
            <w:tcW w:type="dxa" w:w="4680"/>
            <w:tcBorders>
              <w:top w:val="single" w:color="AAAAAA" w:sz="1"/>
              <w:left w:val="single" w:color="AAAAAA" w:sz="1"/>
              <w:bottom w:val="single" w:color="AAAAAA" w:sz="1"/>
              <w:right w:val="single" w:color="AAAAAA" w:sz="1"/>
            </w:tcBorders>
            <w:shd w:fill="1F4E79" w:val="clear"/>
            <w:tcMar>
              <w:top w:type="dxa" w:w="100"/>
              <w:left w:type="dxa" w:w="140"/>
              <w:bottom w:type="dxa" w:w="100"/>
              <w:right w:type="dxa" w:w="140"/>
            </w:tcMar>
          </w:tcPr>
          <w:p>
            <w:r>
              <w:rPr>
                <w:rFonts w:ascii="Arial" w:cs="Arial" w:eastAsia="Arial" w:hAnsi="Arial"/>
                <w:b/>
                <w:bCs/>
                <w:color w:val="FFFFFF"/>
                <w:sz w:val="22"/>
                <w:szCs w:val="22"/>
              </w:rPr>
              <w:t xml:space="preserve">Why It Matters</w:t>
            </w:r>
          </w:p>
        </w:tc>
      </w:tr>
      <w:tr>
        <w:tc>
          <w:tcPr>
            <w:tcW w:type="dxa" w:w="4680"/>
            <w:tcBorders>
              <w:top w:val="single" w:color="AAAAAA" w:sz="1"/>
              <w:left w:val="single" w:color="AAAAAA" w:sz="1"/>
              <w:bottom w:val="single" w:color="AAAAAA" w:sz="1"/>
              <w:right w:val="single" w:color="AAAAAA" w:sz="1"/>
            </w:tcBorders>
            <w:tcMar>
              <w:top w:type="dxa" w:w="80"/>
              <w:left w:type="dxa" w:w="140"/>
              <w:bottom w:type="dxa" w:w="80"/>
              <w:right w:type="dxa" w:w="140"/>
            </w:tcMar>
          </w:tcPr>
          <w:p>
            <w:r>
              <w:rPr>
                <w:rFonts w:ascii="Arial" w:cs="Arial" w:eastAsia="Arial" w:hAnsi="Arial"/>
                <w:sz w:val="20"/>
                <w:szCs w:val="20"/>
              </w:rPr>
              <w:t xml:space="preserve">Send notices on a fixed schedule</w:t>
            </w:r>
          </w:p>
        </w:tc>
        <w:tc>
          <w:tcPr>
            <w:tcW w:type="dxa" w:w="4680"/>
            <w:tcBorders>
              <w:top w:val="single" w:color="AAAAAA" w:sz="1"/>
              <w:left w:val="single" w:color="AAAAAA" w:sz="1"/>
              <w:bottom w:val="single" w:color="AAAAAA" w:sz="1"/>
              <w:right w:val="single" w:color="AAAAAA" w:sz="1"/>
            </w:tcBorders>
            <w:tcMar>
              <w:top w:type="dxa" w:w="80"/>
              <w:left w:type="dxa" w:w="140"/>
              <w:bottom w:type="dxa" w:w="80"/>
              <w:right w:type="dxa" w:w="140"/>
            </w:tcMar>
          </w:tcPr>
          <w:p>
            <w:r>
              <w:rPr>
                <w:rFonts w:ascii="Arial" w:cs="Arial" w:eastAsia="Arial" w:hAnsi="Arial"/>
                <w:sz w:val="20"/>
                <w:szCs w:val="20"/>
              </w:rPr>
              <w:t xml:space="preserve">Consistency helps patients know what to expect</w:t>
            </w:r>
          </w:p>
        </w:tc>
      </w:tr>
      <w:tr>
        <w:tc>
          <w:tcPr>
            <w:tcW w:type="dxa" w:w="4680"/>
            <w:tcBorders>
              <w:top w:val="single" w:color="AAAAAA" w:sz="1"/>
              <w:left w:val="single" w:color="AAAAAA" w:sz="1"/>
              <w:bottom w:val="single" w:color="AAAAAA" w:sz="1"/>
              <w:right w:val="single" w:color="AAAAAA" w:sz="1"/>
            </w:tcBorders>
            <w:tcMar>
              <w:top w:type="dxa" w:w="80"/>
              <w:left w:type="dxa" w:w="140"/>
              <w:bottom w:type="dxa" w:w="80"/>
              <w:right w:type="dxa" w:w="140"/>
            </w:tcMar>
          </w:tcPr>
          <w:p>
            <w:r>
              <w:rPr>
                <w:rFonts w:ascii="Arial" w:cs="Arial" w:eastAsia="Arial" w:hAnsi="Arial"/>
                <w:sz w:val="20"/>
                <w:szCs w:val="20"/>
              </w:rPr>
              <w:t xml:space="preserve">Always include the balance amount</w:t>
            </w:r>
          </w:p>
        </w:tc>
        <w:tc>
          <w:tcPr>
            <w:tcW w:type="dxa" w:w="4680"/>
            <w:tcBorders>
              <w:top w:val="single" w:color="AAAAAA" w:sz="1"/>
              <w:left w:val="single" w:color="AAAAAA" w:sz="1"/>
              <w:bottom w:val="single" w:color="AAAAAA" w:sz="1"/>
              <w:right w:val="single" w:color="AAAAAA" w:sz="1"/>
            </w:tcBorders>
            <w:tcMar>
              <w:top w:type="dxa" w:w="80"/>
              <w:left w:type="dxa" w:w="140"/>
              <w:bottom w:type="dxa" w:w="80"/>
              <w:right w:type="dxa" w:w="140"/>
            </w:tcMar>
          </w:tcPr>
          <w:p>
            <w:r>
              <w:rPr>
                <w:rFonts w:ascii="Arial" w:cs="Arial" w:eastAsia="Arial" w:hAnsi="Arial"/>
                <w:sz w:val="20"/>
                <w:szCs w:val="20"/>
              </w:rPr>
              <w:t xml:space="preserve">Patients need clear numbers to act quickly</w:t>
            </w:r>
          </w:p>
        </w:tc>
      </w:tr>
      <w:tr>
        <w:tc>
          <w:tcPr>
            <w:tcW w:type="dxa" w:w="4680"/>
            <w:tcBorders>
              <w:top w:val="single" w:color="AAAAAA" w:sz="1"/>
              <w:left w:val="single" w:color="AAAAAA" w:sz="1"/>
              <w:bottom w:val="single" w:color="AAAAAA" w:sz="1"/>
              <w:right w:val="single" w:color="AAAAAA" w:sz="1"/>
            </w:tcBorders>
            <w:tcMar>
              <w:top w:type="dxa" w:w="80"/>
              <w:left w:type="dxa" w:w="140"/>
              <w:bottom w:type="dxa" w:w="80"/>
              <w:right w:type="dxa" w:w="140"/>
            </w:tcMar>
          </w:tcPr>
          <w:p>
            <w:r>
              <w:rPr>
                <w:rFonts w:ascii="Arial" w:cs="Arial" w:eastAsia="Arial" w:hAnsi="Arial"/>
                <w:sz w:val="20"/>
                <w:szCs w:val="20"/>
              </w:rPr>
              <w:t xml:space="preserve">Offer payment plan options</w:t>
            </w:r>
          </w:p>
        </w:tc>
        <w:tc>
          <w:tcPr>
            <w:tcW w:type="dxa" w:w="4680"/>
            <w:tcBorders>
              <w:top w:val="single" w:color="AAAAAA" w:sz="1"/>
              <w:left w:val="single" w:color="AAAAAA" w:sz="1"/>
              <w:bottom w:val="single" w:color="AAAAAA" w:sz="1"/>
              <w:right w:val="single" w:color="AAAAAA" w:sz="1"/>
            </w:tcBorders>
            <w:tcMar>
              <w:top w:type="dxa" w:w="80"/>
              <w:left w:type="dxa" w:w="140"/>
              <w:bottom w:type="dxa" w:w="80"/>
              <w:right w:type="dxa" w:w="140"/>
            </w:tcMar>
          </w:tcPr>
          <w:p>
            <w:r>
              <w:rPr>
                <w:rFonts w:ascii="Arial" w:cs="Arial" w:eastAsia="Arial" w:hAnsi="Arial"/>
                <w:sz w:val="20"/>
                <w:szCs w:val="20"/>
              </w:rPr>
              <w:t xml:space="preserve">More patients will pay when given flexible choices</w:t>
            </w:r>
          </w:p>
        </w:tc>
      </w:tr>
      <w:tr>
        <w:tc>
          <w:tcPr>
            <w:tcW w:type="dxa" w:w="4680"/>
            <w:tcBorders>
              <w:top w:val="single" w:color="AAAAAA" w:sz="1"/>
              <w:left w:val="single" w:color="AAAAAA" w:sz="1"/>
              <w:bottom w:val="single" w:color="AAAAAA" w:sz="1"/>
              <w:right w:val="single" w:color="AAAAAA" w:sz="1"/>
            </w:tcBorders>
            <w:tcMar>
              <w:top w:type="dxa" w:w="80"/>
              <w:left w:type="dxa" w:w="140"/>
              <w:bottom w:type="dxa" w:w="80"/>
              <w:right w:type="dxa" w:w="140"/>
            </w:tcMar>
          </w:tcPr>
          <w:p>
            <w:r>
              <w:rPr>
                <w:rFonts w:ascii="Arial" w:cs="Arial" w:eastAsia="Arial" w:hAnsi="Arial"/>
                <w:sz w:val="20"/>
                <w:szCs w:val="20"/>
              </w:rPr>
              <w:t xml:space="preserve">Keep records of all notices sent</w:t>
            </w:r>
          </w:p>
        </w:tc>
        <w:tc>
          <w:tcPr>
            <w:tcW w:type="dxa" w:w="4680"/>
            <w:tcBorders>
              <w:top w:val="single" w:color="AAAAAA" w:sz="1"/>
              <w:left w:val="single" w:color="AAAAAA" w:sz="1"/>
              <w:bottom w:val="single" w:color="AAAAAA" w:sz="1"/>
              <w:right w:val="single" w:color="AAAAAA" w:sz="1"/>
            </w:tcBorders>
            <w:tcMar>
              <w:top w:type="dxa" w:w="80"/>
              <w:left w:type="dxa" w:w="140"/>
              <w:bottom w:type="dxa" w:w="80"/>
              <w:right w:type="dxa" w:w="140"/>
            </w:tcMar>
          </w:tcPr>
          <w:p>
            <w:r>
              <w:rPr>
                <w:rFonts w:ascii="Arial" w:cs="Arial" w:eastAsia="Arial" w:hAnsi="Arial"/>
                <w:sz w:val="20"/>
                <w:szCs w:val="20"/>
              </w:rPr>
              <w:t xml:space="preserve">Important for legal protection and audit trails</w:t>
            </w:r>
          </w:p>
        </w:tc>
      </w:tr>
      <w:tr>
        <w:tc>
          <w:tcPr>
            <w:tcW w:type="dxa" w:w="4680"/>
            <w:tcBorders>
              <w:top w:val="single" w:color="AAAAAA" w:sz="1"/>
              <w:left w:val="single" w:color="AAAAAA" w:sz="1"/>
              <w:bottom w:val="single" w:color="AAAAAA" w:sz="1"/>
              <w:right w:val="single" w:color="AAAAAA" w:sz="1"/>
            </w:tcBorders>
            <w:tcMar>
              <w:top w:type="dxa" w:w="80"/>
              <w:left w:type="dxa" w:w="140"/>
              <w:bottom w:type="dxa" w:w="80"/>
              <w:right w:type="dxa" w:w="140"/>
            </w:tcMar>
          </w:tcPr>
          <w:p>
            <w:r>
              <w:rPr>
                <w:rFonts w:ascii="Arial" w:cs="Arial" w:eastAsia="Arial" w:hAnsi="Arial"/>
                <w:sz w:val="20"/>
                <w:szCs w:val="20"/>
              </w:rPr>
              <w:t xml:space="preserve">Train staff on phone follow-up</w:t>
            </w:r>
          </w:p>
        </w:tc>
        <w:tc>
          <w:tcPr>
            <w:tcW w:type="dxa" w:w="4680"/>
            <w:tcBorders>
              <w:top w:val="single" w:color="AAAAAA" w:sz="1"/>
              <w:left w:val="single" w:color="AAAAAA" w:sz="1"/>
              <w:bottom w:val="single" w:color="AAAAAA" w:sz="1"/>
              <w:right w:val="single" w:color="AAAAAA" w:sz="1"/>
            </w:tcBorders>
            <w:tcMar>
              <w:top w:type="dxa" w:w="80"/>
              <w:left w:type="dxa" w:w="140"/>
              <w:bottom w:type="dxa" w:w="80"/>
              <w:right w:type="dxa" w:w="140"/>
            </w:tcMar>
          </w:tcPr>
          <w:p>
            <w:r>
              <w:rPr>
                <w:rFonts w:ascii="Arial" w:cs="Arial" w:eastAsia="Arial" w:hAnsi="Arial"/>
                <w:sz w:val="20"/>
                <w:szCs w:val="20"/>
              </w:rPr>
              <w:t xml:space="preserve">A friendly call between notices increases collections</w:t>
            </w:r>
          </w:p>
        </w:tc>
      </w:tr>
    </w:tbl>
    <w:p>
      <w:pPr>
        <w:pBdr>
          <w:bottom w:val="single" w:color="1F4E79" w:sz="6" w:space="1"/>
        </w:pBdr>
        <w:spacing w:after="120" w:before="120"/>
      </w:pPr>
    </w:p>
    <w:p>
      <w:pPr>
        <w:spacing w:after="0" w:before="120"/>
        <w:jc w:val="center"/>
      </w:pPr>
      <w:r>
        <w:rPr>
          <w:rFonts w:ascii="Arial" w:cs="Arial" w:eastAsia="Arial" w:hAnsi="Arial"/>
          <w:i/>
          <w:iCs/>
          <w:color w:val="7F7F7F"/>
          <w:sz w:val="18"/>
          <w:szCs w:val="18"/>
        </w:rPr>
        <w:t xml:space="preserve">This document is for internal use by billing staff. Customize letters with your practice details before sending.</w:t>
      </w:r>
    </w:p>
    <w:sectPr>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2026-05-25T15:22:52.199Z</dcterms:created>
  <dcterms:modified xsi:type="dcterms:W3CDTF">2026-05-25T15:22:52.199Z</dcterms:modified>
</cp:coreProperties>
</file>

<file path=docProps/custom.xml><?xml version="1.0" encoding="utf-8"?>
<Properties xmlns="http://schemas.openxmlformats.org/officeDocument/2006/custom-properties" xmlns:vt="http://schemas.openxmlformats.org/officeDocument/2006/docPropsVTypes"/>
</file>